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CDDD" w14:textId="5FED45C5" w:rsidR="00A60FBB" w:rsidRDefault="00A60FBB" w:rsidP="00A60FB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32"/>
        </w:rPr>
        <w:t>May 3, 2019</w:t>
      </w:r>
    </w:p>
    <w:p w14:paraId="25CB1EC2" w14:textId="2F418E1A" w:rsidR="00672254" w:rsidRPr="00672254" w:rsidRDefault="00672254" w:rsidP="00A60FB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 xml:space="preserve">Council convened for the regular monthly meeting at 8 PM at the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Prompton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 xml:space="preserve"> Fire Hall.  Members attending were </w:t>
      </w:r>
      <w:r w:rsidR="00E96DF3">
        <w:rPr>
          <w:rFonts w:ascii="Times New Roman" w:eastAsia="Times New Roman" w:hAnsi="Times New Roman" w:cs="Times New Roman"/>
          <w:szCs w:val="24"/>
        </w:rPr>
        <w:t xml:space="preserve">Mayor </w:t>
      </w:r>
      <w:proofErr w:type="spellStart"/>
      <w:r w:rsidR="00E96DF3">
        <w:rPr>
          <w:rFonts w:ascii="Times New Roman" w:eastAsia="Times New Roman" w:hAnsi="Times New Roman" w:cs="Times New Roman"/>
          <w:szCs w:val="24"/>
        </w:rPr>
        <w:t>Dtacey</w:t>
      </w:r>
      <w:proofErr w:type="spellEnd"/>
      <w:r w:rsidR="00E96DF3">
        <w:rPr>
          <w:rFonts w:ascii="Times New Roman" w:eastAsia="Times New Roman" w:hAnsi="Times New Roman" w:cs="Times New Roman"/>
          <w:szCs w:val="24"/>
        </w:rPr>
        <w:t xml:space="preserve"> Wentzel, </w:t>
      </w:r>
      <w:r w:rsidRPr="00672254">
        <w:rPr>
          <w:rFonts w:ascii="Times New Roman" w:eastAsia="Times New Roman" w:hAnsi="Times New Roman" w:cs="Times New Roman"/>
          <w:szCs w:val="24"/>
        </w:rPr>
        <w:t xml:space="preserve">Brian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Mikulewicz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 xml:space="preserve">, Robert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Mikulewicz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 xml:space="preserve">, Dale Odell, Allen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Heberling</w:t>
      </w:r>
      <w:proofErr w:type="spellEnd"/>
      <w:r w:rsidRPr="00672254">
        <w:rPr>
          <w:rFonts w:ascii="Times New Roman" w:eastAsia="Times New Roman" w:hAnsi="Times New Roman" w:cs="Times New Roman"/>
          <w:szCs w:val="24"/>
        </w:rPr>
        <w:t xml:space="preserve">, Lynn Holl, Gene </w:t>
      </w:r>
      <w:proofErr w:type="spellStart"/>
      <w:r w:rsidRPr="00672254">
        <w:rPr>
          <w:rFonts w:ascii="Times New Roman" w:eastAsia="Times New Roman" w:hAnsi="Times New Roman" w:cs="Times New Roman"/>
          <w:szCs w:val="24"/>
        </w:rPr>
        <w:t>Mohrmann</w:t>
      </w:r>
      <w:proofErr w:type="spellEnd"/>
      <w:r w:rsidR="00A60FBB">
        <w:rPr>
          <w:rFonts w:ascii="Times New Roman" w:eastAsia="Times New Roman" w:hAnsi="Times New Roman" w:cs="Times New Roman"/>
          <w:szCs w:val="24"/>
        </w:rPr>
        <w:t xml:space="preserve"> and Kirk Fries</w:t>
      </w:r>
      <w:r w:rsidRPr="00672254">
        <w:rPr>
          <w:rFonts w:ascii="Times New Roman" w:eastAsia="Times New Roman" w:hAnsi="Times New Roman" w:cs="Times New Roman"/>
          <w:szCs w:val="24"/>
        </w:rPr>
        <w:t>. Also present were Secretary/Treasurer Leslie Acker</w:t>
      </w:r>
      <w:r w:rsidR="00A60FBB">
        <w:rPr>
          <w:rFonts w:ascii="Times New Roman" w:eastAsia="Times New Roman" w:hAnsi="Times New Roman" w:cs="Times New Roman"/>
          <w:szCs w:val="24"/>
        </w:rPr>
        <w:t xml:space="preserve"> and April </w:t>
      </w:r>
      <w:proofErr w:type="spellStart"/>
      <w:r w:rsidR="00A60FBB">
        <w:rPr>
          <w:rFonts w:ascii="Times New Roman" w:eastAsia="Times New Roman" w:hAnsi="Times New Roman" w:cs="Times New Roman"/>
          <w:szCs w:val="24"/>
        </w:rPr>
        <w:t>Mohrmann</w:t>
      </w:r>
      <w:proofErr w:type="spellEnd"/>
      <w:r w:rsidR="00A60FBB">
        <w:rPr>
          <w:rFonts w:ascii="Times New Roman" w:eastAsia="Times New Roman" w:hAnsi="Times New Roman" w:cs="Times New Roman"/>
          <w:szCs w:val="24"/>
        </w:rPr>
        <w:t>.</w:t>
      </w:r>
    </w:p>
    <w:p w14:paraId="7C67B17E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11137BE" w14:textId="31BA1078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>The minutes of the regular monthly meeting on</w:t>
      </w:r>
      <w:r w:rsidR="00A60FBB">
        <w:rPr>
          <w:rFonts w:ascii="Times New Roman" w:eastAsia="Times New Roman" w:hAnsi="Times New Roman" w:cs="Times New Roman"/>
          <w:szCs w:val="24"/>
        </w:rPr>
        <w:t xml:space="preserve"> April 5</w:t>
      </w:r>
      <w:r>
        <w:rPr>
          <w:rFonts w:ascii="Times New Roman" w:eastAsia="Times New Roman" w:hAnsi="Times New Roman" w:cs="Times New Roman"/>
          <w:szCs w:val="24"/>
        </w:rPr>
        <w:t>,</w:t>
      </w:r>
      <w:r w:rsidR="00A60FB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2019</w:t>
      </w:r>
      <w:r w:rsidRPr="00672254">
        <w:rPr>
          <w:rFonts w:ascii="Times New Roman" w:eastAsia="Times New Roman" w:hAnsi="Times New Roman" w:cs="Times New Roman"/>
          <w:szCs w:val="24"/>
        </w:rPr>
        <w:t xml:space="preserve"> were read and approved unanimously by council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44D3B3DB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AF53A" w14:textId="1D3C3ECE" w:rsidR="00620E52" w:rsidRDefault="00672254" w:rsidP="00620E52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Old Business</w:t>
      </w:r>
    </w:p>
    <w:p w14:paraId="2B423131" w14:textId="4948333F" w:rsidR="00620E52" w:rsidRPr="00EA34FF" w:rsidRDefault="00620E52" w:rsidP="00620E5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EA34FF">
        <w:rPr>
          <w:rFonts w:ascii="Times New Roman" w:eastAsia="Times New Roman" w:hAnsi="Times New Roman" w:cs="Times New Roman"/>
          <w:bCs/>
          <w:iCs/>
          <w:sz w:val="24"/>
          <w:szCs w:val="28"/>
        </w:rPr>
        <w:t>Payments were issued to Bob Bates and the 2018 Form 944 was submitted.</w:t>
      </w:r>
    </w:p>
    <w:p w14:paraId="2C87318D" w14:textId="77777777" w:rsidR="00A60FBB" w:rsidRPr="00E96DF3" w:rsidRDefault="00A60FBB" w:rsidP="00A60FB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</w:p>
    <w:p w14:paraId="2285EEA2" w14:textId="4722F7F4" w:rsidR="00AB41DE" w:rsidRPr="00E96DF3" w:rsidRDefault="00672254" w:rsidP="00E96DF3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New Business</w:t>
      </w:r>
    </w:p>
    <w:p w14:paraId="23D1528C" w14:textId="302FCAB9" w:rsidR="00620E52" w:rsidRPr="00EA34FF" w:rsidRDefault="00620E52" w:rsidP="00620E5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EA34FF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April </w:t>
      </w:r>
      <w:proofErr w:type="spellStart"/>
      <w:r w:rsidRPr="00EA34FF">
        <w:rPr>
          <w:rFonts w:ascii="Times New Roman" w:eastAsia="Times New Roman" w:hAnsi="Times New Roman" w:cs="Times New Roman"/>
          <w:bCs/>
          <w:iCs/>
          <w:sz w:val="24"/>
          <w:szCs w:val="28"/>
        </w:rPr>
        <w:t>Mohrmann</w:t>
      </w:r>
      <w:proofErr w:type="spellEnd"/>
      <w:r w:rsidRPr="00EA34FF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presented invoices for the 2018 audit. Also, Road Committee will be contacting Scott </w:t>
      </w:r>
      <w:proofErr w:type="spellStart"/>
      <w:r w:rsidRPr="00EA34FF">
        <w:rPr>
          <w:rFonts w:ascii="Times New Roman" w:eastAsia="Times New Roman" w:hAnsi="Times New Roman" w:cs="Times New Roman"/>
          <w:bCs/>
          <w:iCs/>
          <w:sz w:val="24"/>
          <w:szCs w:val="28"/>
        </w:rPr>
        <w:t>Miciah</w:t>
      </w:r>
      <w:proofErr w:type="spellEnd"/>
      <w:r w:rsidRPr="00EA34FF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from Liquid Fuels to discuss projected road projects.</w:t>
      </w:r>
    </w:p>
    <w:p w14:paraId="7737B37F" w14:textId="71E2C5F6" w:rsidR="00672254" w:rsidRPr="00672254" w:rsidRDefault="00672254" w:rsidP="006722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Accounts Payable</w:t>
      </w:r>
    </w:p>
    <w:p w14:paraId="2EEDFB2F" w14:textId="182487F4" w:rsidR="00672254" w:rsidRPr="00672254" w:rsidRDefault="00620E52" w:rsidP="0067225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Gus 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Heberling</w:t>
      </w:r>
      <w:proofErr w:type="spellEnd"/>
      <w:r w:rsidR="00672254" w:rsidRPr="00672254">
        <w:rPr>
          <w:rFonts w:ascii="Times New Roman" w:eastAsia="Times New Roman" w:hAnsi="Times New Roman" w:cs="Times New Roman"/>
          <w:b/>
          <w:szCs w:val="24"/>
        </w:rPr>
        <w:t xml:space="preserve"> moved to approve all bills for payment. </w:t>
      </w:r>
      <w:r>
        <w:rPr>
          <w:rFonts w:ascii="Times New Roman" w:eastAsia="Times New Roman" w:hAnsi="Times New Roman" w:cs="Times New Roman"/>
          <w:b/>
          <w:szCs w:val="24"/>
        </w:rPr>
        <w:t xml:space="preserve">Gene 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Mohrmann</w:t>
      </w:r>
      <w:proofErr w:type="spellEnd"/>
      <w:r w:rsidR="00672254" w:rsidRPr="00672254">
        <w:rPr>
          <w:rFonts w:ascii="Times New Roman" w:eastAsia="Times New Roman" w:hAnsi="Times New Roman" w:cs="Times New Roman"/>
          <w:b/>
          <w:szCs w:val="24"/>
        </w:rPr>
        <w:t xml:space="preserve"> seconded the motion which carried unanimously. Gene </w:t>
      </w:r>
      <w:proofErr w:type="spellStart"/>
      <w:r w:rsidR="00672254" w:rsidRPr="00672254">
        <w:rPr>
          <w:rFonts w:ascii="Times New Roman" w:eastAsia="Times New Roman" w:hAnsi="Times New Roman" w:cs="Times New Roman"/>
          <w:b/>
          <w:szCs w:val="24"/>
        </w:rPr>
        <w:t>Mohrmann</w:t>
      </w:r>
      <w:proofErr w:type="spellEnd"/>
      <w:r w:rsidR="00672254" w:rsidRPr="00672254">
        <w:rPr>
          <w:rFonts w:ascii="Times New Roman" w:eastAsia="Times New Roman" w:hAnsi="Times New Roman" w:cs="Times New Roman"/>
          <w:b/>
          <w:szCs w:val="24"/>
        </w:rPr>
        <w:t xml:space="preserve"> moved to transfer funds to pay all bills. Dale Odell seconded the motion which carried unanimously. </w:t>
      </w:r>
      <w:r w:rsidR="00672254" w:rsidRPr="00672254">
        <w:rPr>
          <w:rFonts w:ascii="Times New Roman" w:eastAsia="Times New Roman" w:hAnsi="Times New Roman" w:cs="Times New Roman"/>
          <w:szCs w:val="24"/>
        </w:rPr>
        <w:t xml:space="preserve">The accounts payable approved for payment are detailed in the Treasurer’s Report on the reverse side of this page.  </w:t>
      </w:r>
    </w:p>
    <w:p w14:paraId="7ACA1136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68D9798" w14:textId="77777777" w:rsidR="00ED2325" w:rsidRPr="00672254" w:rsidRDefault="00ED2325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E10DAF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6D6E79E" w14:textId="700EC7F2" w:rsidR="00672254" w:rsidRDefault="00672254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>Meeting adjourned.  Leslie Acker, Secretary</w:t>
      </w:r>
      <w:r w:rsidR="00ED2325">
        <w:rPr>
          <w:rFonts w:ascii="Times New Roman" w:eastAsia="Times New Roman" w:hAnsi="Times New Roman" w:cs="Times New Roman"/>
          <w:szCs w:val="24"/>
        </w:rPr>
        <w:tab/>
      </w:r>
    </w:p>
    <w:p w14:paraId="0219847B" w14:textId="0E8015C7" w:rsidR="00ED2325" w:rsidRDefault="00ED2325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2D03AFF" w14:textId="69744251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C211D08" w14:textId="0D637C33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CA05E29" w14:textId="6F49161F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E28B2F" w14:textId="4B0287E1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B239B9B" w14:textId="60154D1E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C3C6080" w14:textId="234ED7DB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2BBBFBB" w14:textId="17B7343D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5BD0B0" w14:textId="5F61E98B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A497221" w14:textId="7EAC46C2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5270C1D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-435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672254" w:rsidRPr="00672254" w14:paraId="1219C13D" w14:textId="77777777" w:rsidTr="0076348C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60893C6" w14:textId="7A02EB9C" w:rsidR="00672254" w:rsidRPr="00672254" w:rsidRDefault="00EA34FF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May</w:t>
            </w:r>
            <w:r w:rsidR="007D1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2019</w:t>
            </w:r>
            <w:r w:rsidR="00672254" w:rsidRPr="0067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Treasurer's Report</w:t>
            </w:r>
          </w:p>
        </w:tc>
      </w:tr>
      <w:tr w:rsidR="00672254" w:rsidRPr="00672254" w14:paraId="3DD9209C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16FE61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A299212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57D5BDA4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Balance </w:t>
            </w:r>
          </w:p>
        </w:tc>
      </w:tr>
      <w:tr w:rsidR="00672254" w:rsidRPr="00672254" w14:paraId="06E7133E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C6F4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16705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9DF44" w14:textId="0FEC74B0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3BCC">
              <w:rPr>
                <w:rFonts w:ascii="Times New Roman" w:eastAsia="Times New Roman" w:hAnsi="Times New Roman" w:cs="Times New Roman"/>
                <w:sz w:val="24"/>
                <w:szCs w:val="24"/>
              </w:rPr>
              <w:t>3,662.01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30093A39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9D55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A3DB3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7DE6BA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254" w:rsidRPr="00672254" w14:paraId="7EB1A96B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6F93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568E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</w:t>
            </w:r>
            <w:proofErr w:type="gramStart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6,000.00)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39850B" w14:textId="2E48ED51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>17,662.01</w:t>
            </w:r>
          </w:p>
        </w:tc>
      </w:tr>
      <w:tr w:rsidR="00672254" w:rsidRPr="00672254" w14:paraId="11CB6EDC" w14:textId="77777777" w:rsidTr="0076348C">
        <w:trPr>
          <w:trHeight w:val="512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D7772" w14:textId="6FF4973A" w:rsidR="00672254" w:rsidRPr="00672254" w:rsidRDefault="002E3BCC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Mohrmann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Audit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F068" w14:textId="061DCCC3" w:rsidR="00672254" w:rsidRPr="00672254" w:rsidRDefault="008A5087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3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3B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E3BCC">
              <w:rPr>
                <w:rFonts w:ascii="Times New Roman" w:eastAsia="Times New Roman" w:hAnsi="Times New Roman" w:cs="Times New Roman"/>
                <w:sz w:val="24"/>
                <w:szCs w:val="24"/>
              </w:rPr>
              <w:t>100.00)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62B521" w14:textId="591E4B3D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>17,562.01</w:t>
            </w:r>
          </w:p>
        </w:tc>
      </w:tr>
      <w:tr w:rsidR="00672254" w:rsidRPr="00672254" w14:paraId="165B102E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8A66B" w14:textId="77A20156" w:rsidR="00672254" w:rsidRPr="00672254" w:rsidRDefault="002E3BCC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Jimmie Ann Fries 2018 Audit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2F0F" w14:textId="0E79A374" w:rsidR="00672254" w:rsidRPr="00672254" w:rsidRDefault="008A5087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E3B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E3BCC">
              <w:rPr>
                <w:rFonts w:ascii="Times New Roman" w:eastAsia="Times New Roman" w:hAnsi="Times New Roman" w:cs="Times New Roman"/>
                <w:sz w:val="24"/>
                <w:szCs w:val="24"/>
              </w:rPr>
              <w:t>100.00)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AB4AA3" w14:textId="2E73FDF2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>17,462.01</w:t>
            </w:r>
          </w:p>
        </w:tc>
      </w:tr>
      <w:tr w:rsidR="00672254" w:rsidRPr="00672254" w14:paraId="6E6E269E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87AB2" w14:textId="4A03FA25" w:rsidR="00672254" w:rsidRPr="00672254" w:rsidRDefault="002E3BCC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Commonwealth of PA Comm of PA CCD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CB2B" w14:textId="7B60C5E2" w:rsidR="00672254" w:rsidRPr="00672254" w:rsidRDefault="008A5087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  </w:t>
            </w:r>
            <w:r w:rsidR="002E3BCC">
              <w:rPr>
                <w:rFonts w:ascii="Times New Roman" w:eastAsia="Times New Roman" w:hAnsi="Times New Roman" w:cs="Times New Roman"/>
                <w:sz w:val="24"/>
                <w:szCs w:val="24"/>
              </w:rPr>
              <w:t>106.36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99F58E" w14:textId="016F180D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>17,568.37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254" w:rsidRPr="00672254" w14:paraId="23F43522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C7A08" w14:textId="42C25172" w:rsidR="00672254" w:rsidRPr="00672254" w:rsidRDefault="002E3BCC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Deposit</w:t>
            </w:r>
            <w:r w:rsidR="00651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377C" w14:textId="4B886644" w:rsidR="00672254" w:rsidRPr="00672254" w:rsidRDefault="002E3BCC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  <w:r w:rsidR="006E3303">
              <w:rPr>
                <w:rFonts w:ascii="Times New Roman" w:eastAsia="Times New Roman" w:hAnsi="Times New Roman" w:cs="Times New Roman"/>
                <w:sz w:val="24"/>
                <w:szCs w:val="24"/>
              </w:rPr>
              <w:t>3,416.04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C75AD3" w14:textId="039A7B43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E3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20,984.41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43BB27F6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2314" w14:textId="2FE13B86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AC48" w14:textId="2ECC837E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52FCDB" w14:textId="25C32062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672254" w:rsidRPr="00672254" w14:paraId="19CC24D5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8F05D" w14:textId="6EB5489C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A247B" w14:textId="76DD4353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C676E6" w14:textId="2696FCD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672254" w:rsidRPr="00672254" w14:paraId="47A20434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B999" w14:textId="3BAF8D12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60197" w14:textId="4AFDDD7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67E3FB" w14:textId="715CD02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672254" w:rsidRPr="00672254" w14:paraId="400510D2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0793" w14:textId="58C3C3E1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74D38" w14:textId="3DED277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7A4DBD" w14:textId="1F6B6F15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</w:p>
        </w:tc>
      </w:tr>
      <w:tr w:rsidR="00672254" w:rsidRPr="00672254" w14:paraId="41363A5B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314DE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548C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CC7F22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72254" w:rsidRPr="00672254" w14:paraId="518FE9ED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98A67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66FC" w14:textId="7E2A4490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6,000</w:t>
            </w:r>
            <w:r w:rsidR="002E3BC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EBC04" w14:textId="202FB5F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E3303">
              <w:rPr>
                <w:rFonts w:ascii="Times New Roman" w:eastAsia="Times New Roman" w:hAnsi="Times New Roman" w:cs="Times New Roman"/>
                <w:sz w:val="24"/>
                <w:szCs w:val="24"/>
              </w:rPr>
              <w:t>26,984.41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72254" w:rsidRPr="00672254" w14:paraId="5F0558E3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0E085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62798C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DDD371" w14:textId="45E756F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C16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</w:t>
            </w:r>
            <w:r w:rsidR="003B4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</w:t>
            </w:r>
            <w:r w:rsidR="006E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6,984.41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bookmarkEnd w:id="0"/>
          </w:p>
        </w:tc>
      </w:tr>
      <w:tr w:rsidR="00672254" w:rsidRPr="00672254" w14:paraId="3F6CDD4C" w14:textId="77777777" w:rsidTr="0076348C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6B2FD733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255FBE75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1A5CF4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254" w:rsidRPr="00672254" w14:paraId="228774B2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929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6680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5F0674" w14:textId="03A581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85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85D09">
              <w:rPr>
                <w:rFonts w:ascii="Times New Roman" w:eastAsia="Times New Roman" w:hAnsi="Times New Roman" w:cs="Times New Roman"/>
                <w:sz w:val="24"/>
                <w:szCs w:val="24"/>
              </w:rPr>
              <w:t>122.18</w:t>
            </w:r>
          </w:p>
        </w:tc>
      </w:tr>
      <w:tr w:rsidR="00672254" w:rsidRPr="00672254" w14:paraId="453E1F75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A15D" w14:textId="031C0DD6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F384F" w14:textId="0F4AB4ED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203280" w14:textId="2B987DE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72254" w:rsidRPr="00672254" w14:paraId="466B479C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9A5DD" w14:textId="663B021C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D11BC" w14:textId="7925685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4E3C48" w14:textId="055E22BF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72254" w:rsidRPr="00672254" w14:paraId="4AD4E2FE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70105" w14:textId="2B9CD7AA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ECC05" w14:textId="13890DF0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45C649" w14:textId="2E56B4AD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632A86C4" w14:textId="77777777" w:rsidTr="0043020D">
        <w:trPr>
          <w:trHeight w:val="983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150981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1A94E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CEF8C6" w14:textId="7AA13A8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C22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     </w:t>
            </w:r>
            <w:bookmarkEnd w:id="1"/>
            <w:r w:rsidR="00285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122.18</w:t>
            </w:r>
          </w:p>
        </w:tc>
      </w:tr>
      <w:tr w:rsidR="00672254" w:rsidRPr="00672254" w14:paraId="5BDCD910" w14:textId="77777777" w:rsidTr="0076348C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7180E7F0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794EE11D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1F0A59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254" w:rsidRPr="00672254" w14:paraId="5578FE91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027C2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21B5D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60891E" w14:textId="4AB35115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>19,119.60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72254" w:rsidRPr="00672254" w14:paraId="2BEEA77F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AE322" w14:textId="15D98B48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F43A18">
              <w:rPr>
                <w:rFonts w:ascii="Times New Roman" w:hAnsi="Times New Roman" w:cs="Times New Roman"/>
                <w:sz w:val="24"/>
                <w:szCs w:val="24"/>
              </w:rPr>
              <w:t>Interest Deposit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85CC2" w14:textId="77CC8356" w:rsidR="00672254" w:rsidRPr="00672254" w:rsidRDefault="00F43A18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      </w:t>
            </w:r>
            <w:r w:rsidR="003B4604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8B23F1" w14:textId="7004D45B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>19,120.67</w:t>
            </w:r>
          </w:p>
        </w:tc>
      </w:tr>
      <w:tr w:rsidR="00672254" w:rsidRPr="00672254" w14:paraId="03106457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C8FE5" w14:textId="19C3405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93F72" w14:textId="7BC91104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13F0F9" w14:textId="54DFAC5A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4025CE7D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15F4" w14:textId="675B73D0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FBE5" w14:textId="5D589425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A07142" w14:textId="0453A910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254" w:rsidRPr="00672254" w14:paraId="53323368" w14:textId="77777777" w:rsidTr="0076348C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5F44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PPL Electric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65C9E" w14:textId="66DE77EC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>288.95</w:t>
            </w:r>
            <w:r w:rsidR="006E33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3BD39E" w14:textId="1D6CFBF5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604">
              <w:rPr>
                <w:rFonts w:ascii="Times New Roman" w:eastAsia="Times New Roman" w:hAnsi="Times New Roman" w:cs="Times New Roman"/>
                <w:sz w:val="24"/>
                <w:szCs w:val="24"/>
              </w:rPr>
              <w:t>18,831.72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72254" w:rsidRPr="00672254" w14:paraId="2460A5F6" w14:textId="77777777" w:rsidTr="0076348C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02E9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B6E3A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2068C9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1EDC40D7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9806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E6DC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0C671B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77D3845D" w14:textId="77777777" w:rsidTr="0076348C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B03D45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2B2648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86410" w14:textId="361C5201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C31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</w:t>
            </w:r>
            <w:r w:rsidR="00F3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3B4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18,831.72</w:t>
            </w:r>
            <w:r w:rsidR="00F3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bookmarkEnd w:id="2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0889D9BA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682" w:type="dxa"/>
        <w:tblLook w:val="04A0" w:firstRow="1" w:lastRow="0" w:firstColumn="1" w:lastColumn="0" w:noHBand="0" w:noVBand="1"/>
      </w:tblPr>
      <w:tblGrid>
        <w:gridCol w:w="8533"/>
        <w:gridCol w:w="2149"/>
      </w:tblGrid>
      <w:tr w:rsidR="00672254" w:rsidRPr="00672254" w14:paraId="19393F8C" w14:textId="77777777" w:rsidTr="0076348C">
        <w:trPr>
          <w:trHeight w:val="660"/>
        </w:trPr>
        <w:tc>
          <w:tcPr>
            <w:tcW w:w="8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2B726473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846C3D" w14:textId="07C8647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</w:t>
            </w:r>
            <w:r w:rsidR="006E3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45,938.31</w:t>
            </w:r>
            <w:bookmarkStart w:id="3" w:name="_GoBack"/>
            <w:bookmarkEnd w:id="3"/>
          </w:p>
        </w:tc>
      </w:tr>
    </w:tbl>
    <w:p w14:paraId="0D5C7D03" w14:textId="10268E1D" w:rsidR="00126EAF" w:rsidRDefault="007D1137" w:rsidP="00126E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March</w:t>
      </w:r>
      <w:r w:rsidR="00126EAF">
        <w:rPr>
          <w:rFonts w:ascii="Times New Roman" w:eastAsia="Times New Roman" w:hAnsi="Times New Roman" w:cs="Times New Roman"/>
          <w:szCs w:val="24"/>
        </w:rPr>
        <w:t xml:space="preserve"> 2019 Correspondence</w:t>
      </w:r>
    </w:p>
    <w:p w14:paraId="3226A935" w14:textId="5468B5C4" w:rsidR="007D1137" w:rsidRDefault="007D1137" w:rsidP="00126E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(accounts payable for April 2019 in bold print)</w:t>
      </w:r>
    </w:p>
    <w:p w14:paraId="30348933" w14:textId="77777777" w:rsidR="00126EAF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802A57" w14:textId="77777777" w:rsidR="00126EAF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United States Postal Service</w:t>
      </w:r>
    </w:p>
    <w:p w14:paraId="376E2623" w14:textId="77777777" w:rsidR="00126EAF" w:rsidRDefault="00126EAF" w:rsidP="00126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Deborah L. Bates</w:t>
      </w:r>
    </w:p>
    <w:p w14:paraId="17B9D6E6" w14:textId="77777777" w:rsidR="00126EAF" w:rsidRDefault="00126EAF" w:rsidP="00126E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 realty transfer tax collected during the month of January.</w:t>
      </w:r>
    </w:p>
    <w:p w14:paraId="6AD60C54" w14:textId="0E2DCCF8" w:rsidR="00126EAF" w:rsidRDefault="00126EAF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7D1137">
        <w:rPr>
          <w:rFonts w:ascii="Times New Roman" w:eastAsia="Times New Roman" w:hAnsi="Times New Roman" w:cs="Times New Roman"/>
          <w:b/>
          <w:szCs w:val="24"/>
        </w:rPr>
        <w:t>PPL Electric</w:t>
      </w:r>
      <w:r w:rsidR="007D1137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Pr="007D1137">
        <w:rPr>
          <w:rFonts w:ascii="Times New Roman" w:eastAsia="Times New Roman" w:hAnsi="Times New Roman" w:cs="Times New Roman"/>
          <w:b/>
          <w:szCs w:val="24"/>
        </w:rPr>
        <w:t>Monthly invoice</w:t>
      </w:r>
      <w:r w:rsidR="007D1137">
        <w:rPr>
          <w:rFonts w:ascii="Times New Roman" w:eastAsia="Times New Roman" w:hAnsi="Times New Roman" w:cs="Times New Roman"/>
          <w:b/>
          <w:szCs w:val="24"/>
        </w:rPr>
        <w:t xml:space="preserve"> $288.97 to be deducted 4/1/19</w:t>
      </w:r>
    </w:p>
    <w:p w14:paraId="140F4F3E" w14:textId="4423EBE2" w:rsidR="007D1137" w:rsidRPr="007D1137" w:rsidRDefault="007D1137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SWIF: No balance due </w:t>
      </w:r>
    </w:p>
    <w:p w14:paraId="311D1B96" w14:textId="66009423" w:rsidR="007D1137" w:rsidRPr="007D1137" w:rsidRDefault="007D1137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Dime Bank: Statements</w:t>
      </w:r>
    </w:p>
    <w:p w14:paraId="3F3FFAD3" w14:textId="1CADBAB9" w:rsidR="007D1137" w:rsidRDefault="007D1137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7D1137">
        <w:rPr>
          <w:rFonts w:ascii="Times New Roman" w:eastAsia="Times New Roman" w:hAnsi="Times New Roman" w:cs="Times New Roman"/>
          <w:b/>
          <w:szCs w:val="24"/>
        </w:rPr>
        <w:t>Dime Bank: Invoice for auto draft payment for safe deposit box $30 4/8/19</w:t>
      </w:r>
    </w:p>
    <w:p w14:paraId="4FE109B2" w14:textId="45D0F431" w:rsidR="007D1137" w:rsidRPr="00C40A90" w:rsidRDefault="007D1137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0A90">
        <w:rPr>
          <w:rFonts w:ascii="Times New Roman" w:eastAsia="Times New Roman" w:hAnsi="Times New Roman" w:cs="Times New Roman"/>
          <w:szCs w:val="24"/>
        </w:rPr>
        <w:t xml:space="preserve">Michael Wolfe: </w:t>
      </w:r>
      <w:r w:rsidR="00C40A90" w:rsidRPr="00C40A90">
        <w:rPr>
          <w:rFonts w:ascii="Times New Roman" w:eastAsia="Times New Roman" w:hAnsi="Times New Roman" w:cs="Times New Roman"/>
          <w:szCs w:val="24"/>
        </w:rPr>
        <w:t>Tax Report and payment check number 1031 $1,425.13</w:t>
      </w:r>
    </w:p>
    <w:p w14:paraId="7C34D650" w14:textId="0DC37080" w:rsidR="00C40A90" w:rsidRP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PA Department of Transportation: Crosswalk Paving Standards</w:t>
      </w:r>
    </w:p>
    <w:p w14:paraId="1DBFA443" w14:textId="778E7376" w:rsidR="00C40A90" w:rsidRP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Elan City: Radar Speed Detector Sign information</w:t>
      </w:r>
    </w:p>
    <w:p w14:paraId="2EF07300" w14:textId="07DD8DEC" w:rsidR="00C40A90" w:rsidRP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Wayne County Board of Assessment and Revision of Taxes: Authorization to change tax bill for Manda Cox. Second correspondence for authorization for Bonnie Race.</w:t>
      </w:r>
    </w:p>
    <w:p w14:paraId="431E98ED" w14:textId="5AE1919E" w:rsid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0A90">
        <w:rPr>
          <w:rFonts w:ascii="Times New Roman" w:eastAsia="Times New Roman" w:hAnsi="Times New Roman" w:cs="Times New Roman"/>
          <w:szCs w:val="24"/>
        </w:rPr>
        <w:t xml:space="preserve">PPL Electric E&amp;R: </w:t>
      </w:r>
      <w:r>
        <w:rPr>
          <w:rFonts w:ascii="Times New Roman" w:eastAsia="Times New Roman" w:hAnsi="Times New Roman" w:cs="Times New Roman"/>
          <w:szCs w:val="24"/>
        </w:rPr>
        <w:t>Orders for free trees open 4/24/19</w:t>
      </w:r>
    </w:p>
    <w:p w14:paraId="1A9C2DF2" w14:textId="6FF6B173" w:rsid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C40A90">
        <w:rPr>
          <w:rFonts w:ascii="Times New Roman" w:eastAsia="Times New Roman" w:hAnsi="Times New Roman" w:cs="Times New Roman"/>
          <w:b/>
          <w:szCs w:val="24"/>
        </w:rPr>
        <w:t>Wayne County Tax Services Department: Invoice for Tax Bill Printing. Amount due: $142.24</w:t>
      </w:r>
    </w:p>
    <w:p w14:paraId="660287B4" w14:textId="76E09E4D" w:rsidR="00C40A90" w:rsidRPr="00C40A90" w:rsidRDefault="00C40A90" w:rsidP="00C40A9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0A3DAD1" w14:textId="4F63EEF6" w:rsidR="00126EAF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E-Mail </w:t>
      </w:r>
    </w:p>
    <w:p w14:paraId="2873C1DF" w14:textId="789F1048" w:rsidR="007D1137" w:rsidRDefault="00C40A90" w:rsidP="00C40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Liquid Fuels Tax Fund: Request for appointment for Liquid Fuels audit for 2017-2018</w:t>
      </w:r>
    </w:p>
    <w:p w14:paraId="0940A54D" w14:textId="06A2EAC2" w:rsidR="00C40A90" w:rsidRPr="00C40A90" w:rsidRDefault="00C40A90" w:rsidP="00C40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PA Auditor: AG-385 form successfully submitted by the Auditor General.</w:t>
      </w:r>
    </w:p>
    <w:p w14:paraId="3AC443E7" w14:textId="20319026" w:rsidR="00126EAF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Phone</w:t>
      </w:r>
    </w:p>
    <w:p w14:paraId="166DBAAE" w14:textId="3A740668" w:rsidR="00126EAF" w:rsidRDefault="00126EAF" w:rsidP="00126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Jimmie Ann Fries </w:t>
      </w:r>
      <w:r w:rsidR="007D1137">
        <w:rPr>
          <w:rFonts w:ascii="Times New Roman" w:eastAsia="Times New Roman" w:hAnsi="Times New Roman" w:cs="Times New Roman"/>
          <w:szCs w:val="24"/>
        </w:rPr>
        <w:t>contacted Leslie Acker and arranged to begin the 2018 audit.</w:t>
      </w:r>
    </w:p>
    <w:p w14:paraId="0A9F5CD0" w14:textId="77777777" w:rsidR="00126EAF" w:rsidRPr="00672254" w:rsidRDefault="00126EAF" w:rsidP="00126EAF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EB84280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DBDF0D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08B231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A8CBAE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D9AAFCC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256F9ED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DBEEA9E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0AAE936" w14:textId="1E9DB724" w:rsidR="006A2C41" w:rsidRDefault="006A2C41" w:rsidP="006A2C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87A35E" w14:textId="77777777" w:rsidR="006A2C41" w:rsidRPr="006A2C41" w:rsidRDefault="006A2C41" w:rsidP="006A2C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EFB2C9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06325D5" w14:textId="77777777" w:rsidR="00850C78" w:rsidRDefault="00850C78"/>
    <w:sectPr w:rsidR="0085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9B1"/>
    <w:multiLevelType w:val="hybridMultilevel"/>
    <w:tmpl w:val="5D3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4811"/>
    <w:multiLevelType w:val="hybridMultilevel"/>
    <w:tmpl w:val="EDA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54"/>
    <w:rsid w:val="00126EAF"/>
    <w:rsid w:val="001A7867"/>
    <w:rsid w:val="001B7780"/>
    <w:rsid w:val="00285D09"/>
    <w:rsid w:val="002E3BCC"/>
    <w:rsid w:val="003B4604"/>
    <w:rsid w:val="0043020D"/>
    <w:rsid w:val="00620E52"/>
    <w:rsid w:val="00651D03"/>
    <w:rsid w:val="00672254"/>
    <w:rsid w:val="006A2C41"/>
    <w:rsid w:val="006E3303"/>
    <w:rsid w:val="007D1137"/>
    <w:rsid w:val="007E0CF6"/>
    <w:rsid w:val="00850C78"/>
    <w:rsid w:val="008A5087"/>
    <w:rsid w:val="00A60FBB"/>
    <w:rsid w:val="00A84F32"/>
    <w:rsid w:val="00AB41DE"/>
    <w:rsid w:val="00C40A90"/>
    <w:rsid w:val="00CD4F22"/>
    <w:rsid w:val="00D13A8E"/>
    <w:rsid w:val="00D37B67"/>
    <w:rsid w:val="00D5465E"/>
    <w:rsid w:val="00DE4A24"/>
    <w:rsid w:val="00E9312B"/>
    <w:rsid w:val="00E96DF3"/>
    <w:rsid w:val="00EA34FF"/>
    <w:rsid w:val="00ED2325"/>
    <w:rsid w:val="00F321AC"/>
    <w:rsid w:val="00F34D78"/>
    <w:rsid w:val="00F43A18"/>
    <w:rsid w:val="00F52A3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FA3D"/>
  <w15:chartTrackingRefBased/>
  <w15:docId w15:val="{C6F2E9E4-71DA-4113-B9BB-6DAA260C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Acker</dc:creator>
  <cp:keywords/>
  <dc:description/>
  <cp:lastModifiedBy>Leslie Acker</cp:lastModifiedBy>
  <cp:revision>4</cp:revision>
  <cp:lastPrinted>2019-06-07T16:45:00Z</cp:lastPrinted>
  <dcterms:created xsi:type="dcterms:W3CDTF">2019-06-07T16:01:00Z</dcterms:created>
  <dcterms:modified xsi:type="dcterms:W3CDTF">2019-06-07T22:42:00Z</dcterms:modified>
</cp:coreProperties>
</file>